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D302C" w14:textId="77777777" w:rsidR="009D69D7" w:rsidRPr="00262898" w:rsidRDefault="009D69D7" w:rsidP="009D69D7">
      <w:pPr>
        <w:jc w:val="center"/>
        <w:rPr>
          <w:b/>
          <w:color w:val="FF0000"/>
          <w:sz w:val="16"/>
          <w:szCs w:val="16"/>
        </w:rPr>
      </w:pPr>
    </w:p>
    <w:p w14:paraId="7B5D0EAE" w14:textId="60E378BB" w:rsidR="00C13F6E" w:rsidRPr="00C13F6E" w:rsidRDefault="00A2612C" w:rsidP="00C13F6E">
      <w:pPr>
        <w:spacing w:after="120"/>
        <w:jc w:val="center"/>
        <w:rPr>
          <w:b/>
          <w:sz w:val="28"/>
          <w:szCs w:val="28"/>
        </w:rPr>
      </w:pPr>
      <w:bookmarkStart w:id="0" w:name="_Hlk3210310"/>
      <w:r>
        <w:rPr>
          <w:b/>
          <w:sz w:val="28"/>
          <w:szCs w:val="28"/>
        </w:rPr>
        <w:t>EMIL-prisen for 20</w:t>
      </w:r>
      <w:r w:rsidR="00C13F6E">
        <w:rPr>
          <w:b/>
          <w:sz w:val="28"/>
          <w:szCs w:val="28"/>
        </w:rPr>
        <w:t>20</w:t>
      </w:r>
      <w:r w:rsidR="00262898" w:rsidRPr="00262898">
        <w:rPr>
          <w:b/>
          <w:sz w:val="28"/>
          <w:szCs w:val="28"/>
        </w:rPr>
        <w:t xml:space="preserve"> </w:t>
      </w:r>
      <w:r w:rsidR="00C13F6E">
        <w:rPr>
          <w:b/>
          <w:sz w:val="28"/>
        </w:rPr>
        <w:t>går til</w:t>
      </w:r>
    </w:p>
    <w:p w14:paraId="3C09346E" w14:textId="77777777" w:rsidR="00C13F6E" w:rsidRDefault="00C13F6E" w:rsidP="00C13F6E">
      <w:pPr>
        <w:jc w:val="center"/>
        <w:rPr>
          <w:b/>
          <w:sz w:val="28"/>
        </w:rPr>
      </w:pPr>
      <w:r>
        <w:rPr>
          <w:b/>
          <w:sz w:val="28"/>
        </w:rPr>
        <w:t xml:space="preserve">Heidi </w:t>
      </w:r>
      <w:proofErr w:type="spellStart"/>
      <w:r>
        <w:rPr>
          <w:b/>
          <w:sz w:val="28"/>
        </w:rPr>
        <w:t>Sølvernes</w:t>
      </w:r>
      <w:proofErr w:type="spellEnd"/>
      <w:r>
        <w:rPr>
          <w:b/>
          <w:sz w:val="28"/>
        </w:rPr>
        <w:t xml:space="preserve">, på Gaupås Gård i Holmestrand, </w:t>
      </w:r>
      <w:r>
        <w:rPr>
          <w:b/>
          <w:sz w:val="28"/>
        </w:rPr>
        <w:br/>
      </w:r>
      <w:r w:rsidRPr="00C13F6E">
        <w:rPr>
          <w:bCs/>
          <w:sz w:val="28"/>
        </w:rPr>
        <w:t>for hennes mangeårige innsats for å synliggjøre landbruket.</w:t>
      </w:r>
    </w:p>
    <w:p w14:paraId="68105E01" w14:textId="167B9230" w:rsidR="00DF2412" w:rsidRDefault="00DF2412" w:rsidP="00DF2412">
      <w:pPr>
        <w:jc w:val="center"/>
      </w:pPr>
      <w:bookmarkStart w:id="1" w:name="_GoBack"/>
      <w:bookmarkEnd w:id="1"/>
    </w:p>
    <w:bookmarkEnd w:id="0"/>
    <w:p w14:paraId="56F34991" w14:textId="77777777" w:rsidR="009D69D7" w:rsidRPr="009D69D7" w:rsidRDefault="009D69D7" w:rsidP="003A4281">
      <w:pPr>
        <w:rPr>
          <w:b/>
          <w:color w:val="FF0000"/>
          <w:sz w:val="16"/>
          <w:szCs w:val="16"/>
        </w:rPr>
      </w:pPr>
    </w:p>
    <w:p w14:paraId="74912C18" w14:textId="77777777" w:rsidR="0083429E" w:rsidRPr="009D69D7" w:rsidRDefault="0083429E" w:rsidP="003A4281">
      <w:pPr>
        <w:rPr>
          <w:sz w:val="16"/>
          <w:szCs w:val="16"/>
        </w:rPr>
      </w:pPr>
    </w:p>
    <w:p w14:paraId="32764EC8" w14:textId="596CD027" w:rsidR="00AC086A" w:rsidRDefault="00C13F6E" w:rsidP="00AC086A">
      <w:r>
        <w:rPr>
          <w:szCs w:val="22"/>
        </w:rPr>
        <w:t xml:space="preserve">Årets EMIL-prisvinner er valgt ut blant flere godt begrunnede forslag. </w:t>
      </w:r>
      <w:r w:rsidR="00AC086A">
        <w:t>Juryen</w:t>
      </w:r>
      <w:r w:rsidR="008258E0">
        <w:t xml:space="preserve"> </w:t>
      </w:r>
      <w:r w:rsidR="00AC086A">
        <w:t xml:space="preserve">er leder, nestleder og </w:t>
      </w:r>
      <w:proofErr w:type="spellStart"/>
      <w:r w:rsidR="00AC086A">
        <w:t>org.sjef</w:t>
      </w:r>
      <w:proofErr w:type="spellEnd"/>
      <w:r w:rsidR="00AC086A">
        <w:t xml:space="preserve"> i Vestfold Bondelag </w:t>
      </w:r>
    </w:p>
    <w:p w14:paraId="4E2DB441" w14:textId="77777777" w:rsidR="00C13F6E" w:rsidRDefault="00C13F6E" w:rsidP="00C13F6E">
      <w:pPr>
        <w:pStyle w:val="Rentekst"/>
        <w:rPr>
          <w:rFonts w:ascii="Times New Roman" w:hAnsi="Times New Roman" w:cs="Times New Roman"/>
          <w:sz w:val="24"/>
          <w:szCs w:val="22"/>
        </w:rPr>
      </w:pPr>
    </w:p>
    <w:p w14:paraId="4A68EF3D" w14:textId="77777777" w:rsidR="00C13F6E" w:rsidRDefault="00C13F6E" w:rsidP="00C13F6E">
      <w:pPr>
        <w:pStyle w:val="Renteks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EMIL står for </w:t>
      </w:r>
      <w:r>
        <w:rPr>
          <w:rFonts w:ascii="Times New Roman" w:hAnsi="Times New Roman" w:cs="Times New Roman"/>
          <w:b/>
          <w:sz w:val="24"/>
          <w:szCs w:val="22"/>
        </w:rPr>
        <w:t>e</w:t>
      </w:r>
      <w:r>
        <w:rPr>
          <w:rFonts w:ascii="Times New Roman" w:hAnsi="Times New Roman" w:cs="Times New Roman"/>
          <w:sz w:val="24"/>
          <w:szCs w:val="22"/>
        </w:rPr>
        <w:t xml:space="preserve">ntusiasme, </w:t>
      </w:r>
      <w:r>
        <w:rPr>
          <w:rFonts w:ascii="Times New Roman" w:hAnsi="Times New Roman" w:cs="Times New Roman"/>
          <w:b/>
          <w:sz w:val="24"/>
          <w:szCs w:val="22"/>
        </w:rPr>
        <w:t>m</w:t>
      </w:r>
      <w:r>
        <w:rPr>
          <w:rFonts w:ascii="Times New Roman" w:hAnsi="Times New Roman" w:cs="Times New Roman"/>
          <w:sz w:val="24"/>
          <w:szCs w:val="22"/>
        </w:rPr>
        <w:t xml:space="preserve">otivasjon, </w:t>
      </w:r>
      <w:proofErr w:type="spellStart"/>
      <w:r>
        <w:rPr>
          <w:rFonts w:ascii="Times New Roman" w:hAnsi="Times New Roman" w:cs="Times New Roman"/>
          <w:b/>
          <w:sz w:val="24"/>
          <w:szCs w:val="22"/>
        </w:rPr>
        <w:t>i</w:t>
      </w:r>
      <w:r>
        <w:rPr>
          <w:rFonts w:ascii="Times New Roman" w:hAnsi="Times New Roman" w:cs="Times New Roman"/>
          <w:sz w:val="24"/>
          <w:szCs w:val="22"/>
        </w:rPr>
        <w:t>dèer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og </w:t>
      </w:r>
      <w:r>
        <w:rPr>
          <w:rFonts w:ascii="Times New Roman" w:hAnsi="Times New Roman" w:cs="Times New Roman"/>
          <w:b/>
          <w:sz w:val="24"/>
          <w:szCs w:val="22"/>
        </w:rPr>
        <w:t>l</w:t>
      </w:r>
      <w:r>
        <w:rPr>
          <w:rFonts w:ascii="Times New Roman" w:hAnsi="Times New Roman" w:cs="Times New Roman"/>
          <w:sz w:val="24"/>
          <w:szCs w:val="22"/>
        </w:rPr>
        <w:t>agspill og årets vinner oppfyller alle kriterier til fulle.</w:t>
      </w:r>
    </w:p>
    <w:p w14:paraId="36AED7E5" w14:textId="77777777" w:rsidR="00C13F6E" w:rsidRDefault="00C13F6E" w:rsidP="00C13F6E">
      <w:pPr>
        <w:pStyle w:val="Renteks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</w:t>
      </w:r>
    </w:p>
    <w:p w14:paraId="6C9D32C5" w14:textId="482FC39C" w:rsidR="00C13F6E" w:rsidRDefault="00C13F6E" w:rsidP="00C13F6E">
      <w:pPr>
        <w:pStyle w:val="Renteks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Mange vestfoldbønder driver landbruk i et utstillingsvindu, men </w:t>
      </w:r>
      <w:r>
        <w:rPr>
          <w:rFonts w:ascii="Times New Roman" w:hAnsi="Times New Roman" w:cs="Times New Roman"/>
          <w:sz w:val="24"/>
          <w:szCs w:val="22"/>
        </w:rPr>
        <w:t xml:space="preserve">Heidi </w:t>
      </w:r>
      <w:proofErr w:type="spellStart"/>
      <w:r>
        <w:rPr>
          <w:rFonts w:ascii="Times New Roman" w:hAnsi="Times New Roman" w:cs="Times New Roman"/>
          <w:sz w:val="24"/>
          <w:szCs w:val="22"/>
        </w:rPr>
        <w:t>Sølvernes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tar dette lenger enn de fleste. Sammen med sin mann driver hun gården svært tett på </w:t>
      </w:r>
      <w:r>
        <w:rPr>
          <w:rFonts w:ascii="Times New Roman" w:hAnsi="Times New Roman" w:cs="Times New Roman"/>
          <w:sz w:val="24"/>
          <w:szCs w:val="22"/>
        </w:rPr>
        <w:t>Holmestrand by</w:t>
      </w:r>
      <w:r>
        <w:rPr>
          <w:rFonts w:ascii="Times New Roman" w:hAnsi="Times New Roman" w:cs="Times New Roman"/>
          <w:sz w:val="24"/>
          <w:szCs w:val="22"/>
        </w:rPr>
        <w:t>, blant annet omkranset av boligfelt og barnehage.</w:t>
      </w:r>
    </w:p>
    <w:p w14:paraId="65B1B3D0" w14:textId="77777777" w:rsidR="00C13F6E" w:rsidRDefault="00C13F6E" w:rsidP="00C13F6E">
      <w:pPr>
        <w:pStyle w:val="Rentekst"/>
        <w:rPr>
          <w:rFonts w:ascii="Times New Roman" w:hAnsi="Times New Roman" w:cs="Times New Roman"/>
          <w:sz w:val="24"/>
          <w:szCs w:val="22"/>
        </w:rPr>
      </w:pPr>
    </w:p>
    <w:p w14:paraId="6D4C2354" w14:textId="1348FFA5" w:rsidR="00C13F6E" w:rsidRDefault="00C13F6E" w:rsidP="00C13F6E">
      <w:pPr>
        <w:pStyle w:val="Renteks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Ukentlig inviterer de nabobarnehagen, slik at barna får se dyr som slippes ut og inn på beite og hva som skjer inni et fjøs. </w:t>
      </w:r>
      <w:proofErr w:type="spellStart"/>
      <w:r>
        <w:rPr>
          <w:rFonts w:ascii="Times New Roman" w:hAnsi="Times New Roman" w:cs="Times New Roman"/>
          <w:sz w:val="24"/>
          <w:szCs w:val="22"/>
        </w:rPr>
        <w:t>Sølvernes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har også i samarbeid med det lokale bondelaget hatt besøk av andre barnehager og skoleklasser.</w:t>
      </w:r>
    </w:p>
    <w:p w14:paraId="1CF43585" w14:textId="77777777" w:rsidR="00C13F6E" w:rsidRDefault="00C13F6E" w:rsidP="00C13F6E">
      <w:pPr>
        <w:pStyle w:val="Rentekst"/>
        <w:rPr>
          <w:rFonts w:ascii="Times New Roman" w:hAnsi="Times New Roman" w:cs="Times New Roman"/>
          <w:sz w:val="24"/>
          <w:szCs w:val="22"/>
        </w:rPr>
      </w:pPr>
    </w:p>
    <w:p w14:paraId="5FB5E749" w14:textId="77777777" w:rsidR="00C13F6E" w:rsidRDefault="00C13F6E" w:rsidP="00C13F6E">
      <w:pPr>
        <w:pStyle w:val="Renteks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Årets EMIL-prisvinner har vært en god lagspiller ved å drive bynært på en forståelsesfull og tålmodig måte og hun har klart å gi hele det omkringliggende byggefeltet eierskap til dyrene og beite.</w:t>
      </w:r>
    </w:p>
    <w:p w14:paraId="6076CFA8" w14:textId="77777777" w:rsidR="00C13F6E" w:rsidRDefault="00C13F6E" w:rsidP="00C13F6E">
      <w:pPr>
        <w:pStyle w:val="Rentekst"/>
        <w:rPr>
          <w:rFonts w:ascii="Times New Roman" w:hAnsi="Times New Roman" w:cs="Times New Roman"/>
          <w:sz w:val="24"/>
          <w:szCs w:val="22"/>
        </w:rPr>
      </w:pPr>
    </w:p>
    <w:p w14:paraId="49094EB3" w14:textId="5724DCDB" w:rsidR="00C13F6E" w:rsidRDefault="00C13F6E" w:rsidP="00C13F6E">
      <w:pPr>
        <w:pStyle w:val="Renteks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Heidi </w:t>
      </w:r>
      <w:proofErr w:type="spellStart"/>
      <w:r>
        <w:rPr>
          <w:rFonts w:ascii="Times New Roman" w:hAnsi="Times New Roman" w:cs="Times New Roman"/>
          <w:sz w:val="24"/>
          <w:szCs w:val="22"/>
        </w:rPr>
        <w:t>Sølvernes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kommer stadig med gode idéer om aktiviteter til barn på arrangement som Åpen Gård. I 2019 fikk det </w:t>
      </w:r>
      <w:r>
        <w:rPr>
          <w:rFonts w:ascii="Times New Roman" w:hAnsi="Times New Roman" w:cs="Times New Roman"/>
          <w:sz w:val="24"/>
          <w:szCs w:val="22"/>
        </w:rPr>
        <w:t>Botne og Hillestad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B</w:t>
      </w:r>
      <w:r>
        <w:rPr>
          <w:rFonts w:ascii="Times New Roman" w:hAnsi="Times New Roman" w:cs="Times New Roman"/>
          <w:sz w:val="24"/>
          <w:szCs w:val="22"/>
        </w:rPr>
        <w:t xml:space="preserve">ondelag lov å arrangere Åpen Gård </w:t>
      </w:r>
      <w:r>
        <w:rPr>
          <w:rFonts w:ascii="Times New Roman" w:hAnsi="Times New Roman" w:cs="Times New Roman"/>
          <w:sz w:val="24"/>
          <w:szCs w:val="22"/>
        </w:rPr>
        <w:t>på Gaupås Gård</w:t>
      </w:r>
      <w:r>
        <w:rPr>
          <w:rFonts w:ascii="Times New Roman" w:hAnsi="Times New Roman" w:cs="Times New Roman"/>
          <w:sz w:val="24"/>
          <w:szCs w:val="22"/>
        </w:rPr>
        <w:t>.</w:t>
      </w:r>
    </w:p>
    <w:p w14:paraId="051D0DBC" w14:textId="77777777" w:rsidR="00C13F6E" w:rsidRDefault="00C13F6E" w:rsidP="00C13F6E">
      <w:pPr>
        <w:pStyle w:val="Rentekst"/>
        <w:rPr>
          <w:rFonts w:ascii="Times New Roman" w:hAnsi="Times New Roman" w:cs="Times New Roman"/>
          <w:sz w:val="24"/>
          <w:szCs w:val="22"/>
        </w:rPr>
      </w:pPr>
    </w:p>
    <w:p w14:paraId="46A49D91" w14:textId="433A6B39" w:rsidR="00C13F6E" w:rsidRDefault="00C13F6E" w:rsidP="00C13F6E">
      <w:pPr>
        <w:pStyle w:val="Renteks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Sosiale medier brukes aktivt for å vise fram landbruket</w:t>
      </w:r>
      <w:r w:rsidR="00AC086A">
        <w:rPr>
          <w:rFonts w:ascii="Times New Roman" w:hAnsi="Times New Roman" w:cs="Times New Roman"/>
          <w:sz w:val="24"/>
          <w:szCs w:val="22"/>
        </w:rPr>
        <w:t xml:space="preserve"> på gården</w:t>
      </w:r>
      <w:r>
        <w:rPr>
          <w:rFonts w:ascii="Times New Roman" w:hAnsi="Times New Roman" w:cs="Times New Roman"/>
          <w:sz w:val="24"/>
          <w:szCs w:val="22"/>
        </w:rPr>
        <w:t xml:space="preserve">. Kuene filmes og tas stadig bilde av både inni fjøset og på beitet. I 2019 var hun og mannen også med på Tine sine </w:t>
      </w:r>
      <w:proofErr w:type="spellStart"/>
      <w:r>
        <w:rPr>
          <w:rFonts w:ascii="Times New Roman" w:hAnsi="Times New Roman" w:cs="Times New Roman"/>
          <w:sz w:val="24"/>
          <w:szCs w:val="22"/>
        </w:rPr>
        <w:t>YouTube</w:t>
      </w:r>
      <w:proofErr w:type="spellEnd"/>
      <w:r>
        <w:rPr>
          <w:rFonts w:ascii="Times New Roman" w:hAnsi="Times New Roman" w:cs="Times New Roman"/>
          <w:sz w:val="24"/>
          <w:szCs w:val="22"/>
        </w:rPr>
        <w:t>-reklamer sammen med to «gamere som skulle lære om norsk landbruk»!</w:t>
      </w:r>
    </w:p>
    <w:p w14:paraId="343DAD53" w14:textId="77777777" w:rsidR="00C13F6E" w:rsidRDefault="00C13F6E" w:rsidP="00C13F6E">
      <w:pPr>
        <w:pStyle w:val="Rentekst"/>
        <w:rPr>
          <w:rFonts w:ascii="Times New Roman" w:hAnsi="Times New Roman" w:cs="Times New Roman"/>
          <w:sz w:val="24"/>
          <w:szCs w:val="22"/>
        </w:rPr>
      </w:pPr>
    </w:p>
    <w:p w14:paraId="3D2F2756" w14:textId="4762D685" w:rsidR="00C13F6E" w:rsidRDefault="00C13F6E" w:rsidP="00C13F6E">
      <w:pPr>
        <w:pStyle w:val="Renteks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Forslagsstiller er hennes lokale bondelag</w:t>
      </w:r>
      <w:r w:rsidR="00AC086A">
        <w:rPr>
          <w:rFonts w:ascii="Times New Roman" w:hAnsi="Times New Roman" w:cs="Times New Roman"/>
          <w:sz w:val="24"/>
          <w:szCs w:val="22"/>
        </w:rPr>
        <w:t>, Botne og Hillestad Bondelag</w:t>
      </w:r>
      <w:r>
        <w:rPr>
          <w:rFonts w:ascii="Times New Roman" w:hAnsi="Times New Roman" w:cs="Times New Roman"/>
          <w:sz w:val="24"/>
          <w:szCs w:val="22"/>
        </w:rPr>
        <w:t xml:space="preserve">. De trekker fram at </w:t>
      </w:r>
      <w:r w:rsidR="00AC086A">
        <w:rPr>
          <w:rFonts w:ascii="Times New Roman" w:hAnsi="Times New Roman" w:cs="Times New Roman"/>
          <w:sz w:val="24"/>
          <w:szCs w:val="22"/>
        </w:rPr>
        <w:t xml:space="preserve">Heidi </w:t>
      </w:r>
      <w:proofErr w:type="spellStart"/>
      <w:r w:rsidR="00AC086A">
        <w:rPr>
          <w:rFonts w:ascii="Times New Roman" w:hAnsi="Times New Roman" w:cs="Times New Roman"/>
          <w:sz w:val="24"/>
          <w:szCs w:val="22"/>
        </w:rPr>
        <w:t>Sølvernes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er en flott ambassadør for landbruket og at hun formidler gårdsopplevelser på en måte som vi alle bønder nyter godt av! Mannen hennes</w:t>
      </w:r>
      <w:r w:rsidR="00AC086A">
        <w:rPr>
          <w:rFonts w:ascii="Times New Roman" w:hAnsi="Times New Roman" w:cs="Times New Roman"/>
          <w:sz w:val="24"/>
          <w:szCs w:val="22"/>
        </w:rPr>
        <w:t xml:space="preserve">, Jan Egil </w:t>
      </w:r>
      <w:proofErr w:type="spellStart"/>
      <w:r w:rsidR="00AC086A">
        <w:rPr>
          <w:rFonts w:ascii="Times New Roman" w:hAnsi="Times New Roman" w:cs="Times New Roman"/>
          <w:sz w:val="24"/>
          <w:szCs w:val="22"/>
        </w:rPr>
        <w:t>Sølvernes</w:t>
      </w:r>
      <w:proofErr w:type="spellEnd"/>
      <w:r w:rsidR="00AC086A">
        <w:rPr>
          <w:rFonts w:ascii="Times New Roman" w:hAnsi="Times New Roman" w:cs="Times New Roman"/>
          <w:sz w:val="24"/>
          <w:szCs w:val="22"/>
        </w:rPr>
        <w:t>,</w:t>
      </w:r>
      <w:r>
        <w:rPr>
          <w:rFonts w:ascii="Times New Roman" w:hAnsi="Times New Roman" w:cs="Times New Roman"/>
          <w:sz w:val="24"/>
          <w:szCs w:val="22"/>
        </w:rPr>
        <w:t xml:space="preserve"> er lokallagsleder, men i år har resten av styret gått bak hans rygg og nominert henne. </w:t>
      </w:r>
    </w:p>
    <w:p w14:paraId="5504F472" w14:textId="77777777" w:rsidR="00C13F6E" w:rsidRDefault="00C13F6E" w:rsidP="00C13F6E"/>
    <w:p w14:paraId="063C077B" w14:textId="77777777" w:rsidR="00D56C51" w:rsidRPr="00EE20AF" w:rsidRDefault="00D56C51" w:rsidP="00D56C51">
      <w:pPr>
        <w:pStyle w:val="Listeavsnitt"/>
        <w:ind w:left="0"/>
        <w:rPr>
          <w:sz w:val="21"/>
          <w:szCs w:val="21"/>
        </w:rPr>
      </w:pPr>
    </w:p>
    <w:p w14:paraId="47F7A3DE" w14:textId="77777777" w:rsidR="003A4281" w:rsidRPr="00EE20AF" w:rsidRDefault="003A4281">
      <w:pPr>
        <w:rPr>
          <w:sz w:val="21"/>
          <w:szCs w:val="21"/>
        </w:rPr>
      </w:pPr>
      <w:r w:rsidRPr="00EE20AF">
        <w:rPr>
          <w:sz w:val="21"/>
          <w:szCs w:val="21"/>
        </w:rPr>
        <w:t>*******</w:t>
      </w:r>
    </w:p>
    <w:p w14:paraId="02565F9B" w14:textId="020CD74F" w:rsidR="00EA138A" w:rsidRPr="00EE20AF" w:rsidRDefault="003A4281" w:rsidP="009D69D7">
      <w:pPr>
        <w:pStyle w:val="Brdtekst"/>
        <w:spacing w:after="0"/>
        <w:rPr>
          <w:sz w:val="21"/>
          <w:szCs w:val="21"/>
        </w:rPr>
      </w:pPr>
      <w:r w:rsidRPr="00EE20AF">
        <w:rPr>
          <w:sz w:val="21"/>
          <w:szCs w:val="21"/>
        </w:rPr>
        <w:t xml:space="preserve">Kontakt: </w:t>
      </w:r>
      <w:r w:rsidR="002D731B" w:rsidRPr="00EE20AF">
        <w:rPr>
          <w:sz w:val="21"/>
          <w:szCs w:val="21"/>
        </w:rPr>
        <w:t>Leder Thorleif Müller</w:t>
      </w:r>
      <w:r w:rsidR="000D7759" w:rsidRPr="00EE20AF">
        <w:rPr>
          <w:sz w:val="21"/>
          <w:szCs w:val="21"/>
        </w:rPr>
        <w:t>,</w:t>
      </w:r>
      <w:r w:rsidR="002D731B" w:rsidRPr="00EE20AF">
        <w:rPr>
          <w:sz w:val="21"/>
          <w:szCs w:val="21"/>
        </w:rPr>
        <w:t xml:space="preserve"> 90567544</w:t>
      </w:r>
      <w:r w:rsidRPr="00EE20AF">
        <w:rPr>
          <w:sz w:val="21"/>
          <w:szCs w:val="21"/>
        </w:rPr>
        <w:t xml:space="preserve"> eller </w:t>
      </w:r>
      <w:proofErr w:type="spellStart"/>
      <w:r w:rsidRPr="00EE20AF">
        <w:rPr>
          <w:sz w:val="21"/>
          <w:szCs w:val="21"/>
        </w:rPr>
        <w:t>org.sjef</w:t>
      </w:r>
      <w:proofErr w:type="spellEnd"/>
      <w:r w:rsidRPr="00EE20AF">
        <w:rPr>
          <w:sz w:val="21"/>
          <w:szCs w:val="21"/>
        </w:rPr>
        <w:t xml:space="preserve"> </w:t>
      </w:r>
      <w:r w:rsidR="00291551" w:rsidRPr="00EE20AF">
        <w:rPr>
          <w:sz w:val="21"/>
          <w:szCs w:val="21"/>
        </w:rPr>
        <w:t>Elin Røed</w:t>
      </w:r>
      <w:r w:rsidR="000D7759" w:rsidRPr="00EE20AF">
        <w:rPr>
          <w:sz w:val="21"/>
          <w:szCs w:val="21"/>
        </w:rPr>
        <w:t>,</w:t>
      </w:r>
      <w:r w:rsidRPr="00EE20AF">
        <w:rPr>
          <w:sz w:val="21"/>
          <w:szCs w:val="21"/>
        </w:rPr>
        <w:t xml:space="preserve"> </w:t>
      </w:r>
      <w:r w:rsidR="00291551" w:rsidRPr="00EE20AF">
        <w:rPr>
          <w:sz w:val="21"/>
          <w:szCs w:val="21"/>
        </w:rPr>
        <w:t>92818333</w:t>
      </w:r>
      <w:r w:rsidR="00284AB4" w:rsidRPr="00EE20AF">
        <w:rPr>
          <w:sz w:val="21"/>
          <w:szCs w:val="21"/>
        </w:rPr>
        <w:t xml:space="preserve"> i Vestfold Bondelag eller prisvinne</w:t>
      </w:r>
      <w:r w:rsidR="00AC086A">
        <w:rPr>
          <w:sz w:val="21"/>
          <w:szCs w:val="21"/>
        </w:rPr>
        <w:t xml:space="preserve">r Heidi </w:t>
      </w:r>
      <w:proofErr w:type="spellStart"/>
      <w:r w:rsidR="00AC086A">
        <w:rPr>
          <w:sz w:val="21"/>
          <w:szCs w:val="21"/>
        </w:rPr>
        <w:t>Sølvernes</w:t>
      </w:r>
      <w:proofErr w:type="spellEnd"/>
      <w:r w:rsidR="00AC086A">
        <w:rPr>
          <w:sz w:val="21"/>
          <w:szCs w:val="21"/>
        </w:rPr>
        <w:t>, 92600540</w:t>
      </w:r>
    </w:p>
    <w:p w14:paraId="469E7C9F" w14:textId="77777777" w:rsidR="00455EAE" w:rsidRPr="00EE20AF" w:rsidRDefault="00455EAE" w:rsidP="009D69D7">
      <w:pPr>
        <w:pStyle w:val="Brdtekst"/>
        <w:spacing w:after="0"/>
        <w:rPr>
          <w:sz w:val="21"/>
          <w:szCs w:val="21"/>
        </w:rPr>
      </w:pPr>
    </w:p>
    <w:p w14:paraId="6D996FDC" w14:textId="77777777" w:rsidR="0008496D" w:rsidRDefault="0008496D" w:rsidP="009D69D7">
      <w:pPr>
        <w:pStyle w:val="Brdtekst"/>
        <w:spacing w:after="0"/>
        <w:rPr>
          <w:b/>
          <w:i/>
          <w:sz w:val="21"/>
          <w:szCs w:val="21"/>
        </w:rPr>
      </w:pPr>
    </w:p>
    <w:p w14:paraId="32652A88" w14:textId="77777777" w:rsidR="0008496D" w:rsidRDefault="0008496D" w:rsidP="009D69D7">
      <w:pPr>
        <w:pStyle w:val="Brdtekst"/>
        <w:spacing w:after="0"/>
        <w:rPr>
          <w:b/>
          <w:i/>
          <w:sz w:val="21"/>
          <w:szCs w:val="21"/>
        </w:rPr>
      </w:pPr>
    </w:p>
    <w:p w14:paraId="6E1D748D" w14:textId="35CC845C" w:rsidR="0008496D" w:rsidRPr="00BF54C4" w:rsidRDefault="0008496D" w:rsidP="009D69D7">
      <w:pPr>
        <w:pStyle w:val="Brdtekst"/>
        <w:spacing w:after="0"/>
        <w:rPr>
          <w:b/>
          <w:i/>
          <w:sz w:val="21"/>
          <w:szCs w:val="21"/>
        </w:rPr>
      </w:pPr>
    </w:p>
    <w:sectPr w:rsidR="0008496D" w:rsidRPr="00BF54C4" w:rsidSect="00EA138A">
      <w:headerReference w:type="default" r:id="rId8"/>
      <w:pgSz w:w="11906" w:h="16838"/>
      <w:pgMar w:top="1417" w:right="1417" w:bottom="1417" w:left="1417" w:header="708" w:footer="708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7C68C" w14:textId="77777777" w:rsidR="00BE1ABF" w:rsidRDefault="00BE1ABF" w:rsidP="002D1958">
      <w:r>
        <w:separator/>
      </w:r>
    </w:p>
  </w:endnote>
  <w:endnote w:type="continuationSeparator" w:id="0">
    <w:p w14:paraId="21BEA77F" w14:textId="77777777" w:rsidR="00BE1ABF" w:rsidRDefault="00BE1ABF" w:rsidP="002D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84E20" w14:textId="77777777" w:rsidR="00BE1ABF" w:rsidRDefault="00BE1ABF" w:rsidP="002D1958">
      <w:r>
        <w:separator/>
      </w:r>
    </w:p>
  </w:footnote>
  <w:footnote w:type="continuationSeparator" w:id="0">
    <w:p w14:paraId="3CFDE57A" w14:textId="77777777" w:rsidR="00BE1ABF" w:rsidRDefault="00BE1ABF" w:rsidP="002D1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350" w14:textId="77777777" w:rsidR="00BE1ABF" w:rsidRDefault="00BE1ABF" w:rsidP="00732947">
    <w:pPr>
      <w:pStyle w:val="Brdtekst"/>
      <w:spacing w:before="120"/>
      <w:rPr>
        <w:b/>
      </w:rPr>
    </w:pPr>
    <w:r w:rsidRPr="00732947">
      <w:rPr>
        <w:b/>
        <w:sz w:val="40"/>
        <w:szCs w:val="40"/>
      </w:rPr>
      <w:t xml:space="preserve">Pressemelding  </w:t>
    </w:r>
  </w:p>
  <w:p w14:paraId="77D812BD" w14:textId="1A5AB2F2" w:rsidR="00BE1ABF" w:rsidRPr="00A928C2" w:rsidRDefault="00BE1ABF" w:rsidP="00732947">
    <w:pPr>
      <w:pStyle w:val="Brdtekst"/>
      <w:spacing w:before="120"/>
      <w:rPr>
        <w:b/>
      </w:rPr>
    </w:pPr>
    <w:r>
      <w:rPr>
        <w:b/>
      </w:rPr>
      <w:t xml:space="preserve">ÅRSMØTE I </w:t>
    </w:r>
    <w:r w:rsidRPr="00A928C2">
      <w:rPr>
        <w:b/>
      </w:rPr>
      <w:t>VESTFOLD BONDELAG</w:t>
    </w:r>
    <w:r w:rsidR="00A2612C">
      <w:rPr>
        <w:b/>
      </w:rPr>
      <w:t xml:space="preserve"> 1</w:t>
    </w:r>
    <w:r w:rsidR="00642D8D">
      <w:rPr>
        <w:b/>
      </w:rPr>
      <w:t>8</w:t>
    </w:r>
    <w:r w:rsidR="00A2612C">
      <w:rPr>
        <w:b/>
      </w:rPr>
      <w:t>.03.20</w:t>
    </w:r>
    <w:r w:rsidR="00642D8D">
      <w:rPr>
        <w:b/>
      </w:rPr>
      <w:t>20</w:t>
    </w:r>
    <w:r>
      <w:rPr>
        <w:b/>
      </w:rPr>
      <w:br/>
    </w:r>
    <w:r>
      <w:rPr>
        <w:lang w:val="de-DE"/>
      </w:rPr>
      <w:t xml:space="preserve">E-post: </w:t>
    </w:r>
    <w:hyperlink r:id="rId1" w:history="1">
      <w:r>
        <w:rPr>
          <w:rStyle w:val="Hyperkobling"/>
          <w:lang w:val="de-DE"/>
        </w:rPr>
        <w:t>vestfold@bondelaget.no</w:t>
      </w:r>
    </w:hyperlink>
  </w:p>
  <w:p w14:paraId="3753E315" w14:textId="77777777" w:rsidR="00BE1ABF" w:rsidRDefault="00BE1ABF" w:rsidP="009D69D7">
    <w:pPr>
      <w:pStyle w:val="Brdtekst"/>
    </w:pPr>
    <w:r>
      <w:t>Telefo</w:t>
    </w:r>
    <w:r w:rsidR="009D69D7">
      <w:t>n 33363200 eller mobil 92818333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6585"/>
    <w:multiLevelType w:val="hybridMultilevel"/>
    <w:tmpl w:val="C5303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91CBF"/>
    <w:multiLevelType w:val="hybridMultilevel"/>
    <w:tmpl w:val="0D3644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B3E7D"/>
    <w:multiLevelType w:val="hybridMultilevel"/>
    <w:tmpl w:val="00621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461EC"/>
    <w:multiLevelType w:val="hybridMultilevel"/>
    <w:tmpl w:val="EC703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020C8"/>
    <w:multiLevelType w:val="hybridMultilevel"/>
    <w:tmpl w:val="9AD2E9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E2D65"/>
    <w:multiLevelType w:val="hybridMultilevel"/>
    <w:tmpl w:val="759EAEC8"/>
    <w:lvl w:ilvl="0" w:tplc="589A6A6E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81"/>
    <w:rsid w:val="00025D3E"/>
    <w:rsid w:val="00036798"/>
    <w:rsid w:val="00037FEC"/>
    <w:rsid w:val="000572FB"/>
    <w:rsid w:val="0008496D"/>
    <w:rsid w:val="0009685D"/>
    <w:rsid w:val="000C0AAE"/>
    <w:rsid w:val="000D7759"/>
    <w:rsid w:val="00131062"/>
    <w:rsid w:val="00155ACC"/>
    <w:rsid w:val="001B6605"/>
    <w:rsid w:val="00211ECE"/>
    <w:rsid w:val="00216EE0"/>
    <w:rsid w:val="002408C5"/>
    <w:rsid w:val="00262898"/>
    <w:rsid w:val="002812C4"/>
    <w:rsid w:val="00283793"/>
    <w:rsid w:val="00284AB4"/>
    <w:rsid w:val="00291551"/>
    <w:rsid w:val="002D148C"/>
    <w:rsid w:val="002D1958"/>
    <w:rsid w:val="002D6A78"/>
    <w:rsid w:val="002D731B"/>
    <w:rsid w:val="002E379E"/>
    <w:rsid w:val="003423F5"/>
    <w:rsid w:val="003577DA"/>
    <w:rsid w:val="00365C50"/>
    <w:rsid w:val="003A4281"/>
    <w:rsid w:val="003B03D2"/>
    <w:rsid w:val="003C4B5F"/>
    <w:rsid w:val="003F6A79"/>
    <w:rsid w:val="0041492F"/>
    <w:rsid w:val="00453103"/>
    <w:rsid w:val="00455EAE"/>
    <w:rsid w:val="004B1466"/>
    <w:rsid w:val="004B320F"/>
    <w:rsid w:val="004E3790"/>
    <w:rsid w:val="0051372E"/>
    <w:rsid w:val="005327C0"/>
    <w:rsid w:val="005452CE"/>
    <w:rsid w:val="00551E21"/>
    <w:rsid w:val="00577258"/>
    <w:rsid w:val="005A0ED0"/>
    <w:rsid w:val="005B6D33"/>
    <w:rsid w:val="005C7A77"/>
    <w:rsid w:val="00630F8D"/>
    <w:rsid w:val="00642D8D"/>
    <w:rsid w:val="00692ECF"/>
    <w:rsid w:val="006A586F"/>
    <w:rsid w:val="00700EFE"/>
    <w:rsid w:val="0071758E"/>
    <w:rsid w:val="00726C45"/>
    <w:rsid w:val="00732947"/>
    <w:rsid w:val="00755E17"/>
    <w:rsid w:val="007645E3"/>
    <w:rsid w:val="00765288"/>
    <w:rsid w:val="0078689E"/>
    <w:rsid w:val="007A1FB7"/>
    <w:rsid w:val="007C11D2"/>
    <w:rsid w:val="00813C34"/>
    <w:rsid w:val="008249C4"/>
    <w:rsid w:val="008258E0"/>
    <w:rsid w:val="0083429E"/>
    <w:rsid w:val="008638E6"/>
    <w:rsid w:val="00870CCD"/>
    <w:rsid w:val="00895138"/>
    <w:rsid w:val="00911C9F"/>
    <w:rsid w:val="009413B0"/>
    <w:rsid w:val="00953615"/>
    <w:rsid w:val="009A061F"/>
    <w:rsid w:val="009B4869"/>
    <w:rsid w:val="009C7DDF"/>
    <w:rsid w:val="009D69D7"/>
    <w:rsid w:val="00A07F33"/>
    <w:rsid w:val="00A112EB"/>
    <w:rsid w:val="00A2612C"/>
    <w:rsid w:val="00A40F07"/>
    <w:rsid w:val="00A7518E"/>
    <w:rsid w:val="00A87284"/>
    <w:rsid w:val="00A93D8B"/>
    <w:rsid w:val="00A94A38"/>
    <w:rsid w:val="00AC086A"/>
    <w:rsid w:val="00B37A21"/>
    <w:rsid w:val="00B41870"/>
    <w:rsid w:val="00B61385"/>
    <w:rsid w:val="00B636A3"/>
    <w:rsid w:val="00B815F5"/>
    <w:rsid w:val="00BE1ABF"/>
    <w:rsid w:val="00BF54C4"/>
    <w:rsid w:val="00C06BF4"/>
    <w:rsid w:val="00C13F6E"/>
    <w:rsid w:val="00D56C51"/>
    <w:rsid w:val="00D60C6D"/>
    <w:rsid w:val="00D60DB7"/>
    <w:rsid w:val="00D90B27"/>
    <w:rsid w:val="00D9278A"/>
    <w:rsid w:val="00D973E5"/>
    <w:rsid w:val="00DA547F"/>
    <w:rsid w:val="00DB5D57"/>
    <w:rsid w:val="00DF2412"/>
    <w:rsid w:val="00E0603A"/>
    <w:rsid w:val="00E16BB9"/>
    <w:rsid w:val="00E40FBA"/>
    <w:rsid w:val="00EA138A"/>
    <w:rsid w:val="00ED0D7D"/>
    <w:rsid w:val="00EE20AF"/>
    <w:rsid w:val="00F44278"/>
    <w:rsid w:val="00F54AF8"/>
    <w:rsid w:val="00F6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FE27"/>
  <w15:docId w15:val="{B9E1FD84-8B56-4EF3-A1EC-6DF912B6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81"/>
    <w:rPr>
      <w:rFonts w:eastAsia="Times New Roman"/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3A4281"/>
    <w:pPr>
      <w:keepNext/>
      <w:outlineLvl w:val="1"/>
    </w:pPr>
    <w:rPr>
      <w:b/>
      <w:bCs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3A4281"/>
    <w:rPr>
      <w:rFonts w:eastAsia="Times New Roman"/>
      <w:b/>
      <w:bCs/>
      <w:u w:val="single"/>
      <w:lang w:eastAsia="nb-NO"/>
    </w:rPr>
  </w:style>
  <w:style w:type="character" w:styleId="Hyperkobling">
    <w:name w:val="Hyperlink"/>
    <w:basedOn w:val="Standardskriftforavsnitt"/>
    <w:uiPriority w:val="99"/>
    <w:rsid w:val="003A4281"/>
    <w:rPr>
      <w:color w:val="0000FF"/>
      <w:u w:val="single"/>
    </w:rPr>
  </w:style>
  <w:style w:type="paragraph" w:styleId="Brdtekst">
    <w:name w:val="Body Text"/>
    <w:basedOn w:val="Normal"/>
    <w:link w:val="BrdtekstTegn"/>
    <w:semiHidden/>
    <w:rsid w:val="003A4281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3A4281"/>
    <w:rPr>
      <w:rFonts w:eastAsia="Times New Roman"/>
      <w:lang w:eastAsia="nb-NO"/>
    </w:rPr>
  </w:style>
  <w:style w:type="paragraph" w:styleId="Listeavsnitt">
    <w:name w:val="List Paragraph"/>
    <w:basedOn w:val="Normal"/>
    <w:uiPriority w:val="34"/>
    <w:qFormat/>
    <w:rsid w:val="003A4281"/>
    <w:pPr>
      <w:spacing w:line="276" w:lineRule="auto"/>
      <w:ind w:left="720"/>
      <w:contextualSpacing/>
    </w:pPr>
    <w:rPr>
      <w:rFonts w:eastAsia="Calibri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2D19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D1958"/>
    <w:rPr>
      <w:rFonts w:eastAsia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D19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D1958"/>
    <w:rPr>
      <w:rFonts w:eastAsia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D195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1958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131062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31062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stfold@bondelag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C1BC9-59A8-4DB6-BB59-17ED1A80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Links>
    <vt:vector size="18" baseType="variant">
      <vt:variant>
        <vt:i4>3342446</vt:i4>
      </vt:variant>
      <vt:variant>
        <vt:i4>3</vt:i4>
      </vt:variant>
      <vt:variant>
        <vt:i4>0</vt:i4>
      </vt:variant>
      <vt:variant>
        <vt:i4>5</vt:i4>
      </vt:variant>
      <vt:variant>
        <vt:lpwstr>https://en-gb.facebook.com/buggegarden</vt:lpwstr>
      </vt:variant>
      <vt:variant>
        <vt:lpwstr/>
      </vt:variant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http://195.159.249.43/buggegarden/</vt:lpwstr>
      </vt:variant>
      <vt:variant>
        <vt:lpwstr/>
      </vt:variant>
      <vt:variant>
        <vt:i4>3604499</vt:i4>
      </vt:variant>
      <vt:variant>
        <vt:i4>0</vt:i4>
      </vt:variant>
      <vt:variant>
        <vt:i4>0</vt:i4>
      </vt:variant>
      <vt:variant>
        <vt:i4>5</vt:i4>
      </vt:variant>
      <vt:variant>
        <vt:lpwstr>mailto:vestfold@bondelaget.no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vidara</dc:creator>
  <cp:lastModifiedBy>Amund Kind</cp:lastModifiedBy>
  <cp:revision>5</cp:revision>
  <cp:lastPrinted>2016-03-14T12:38:00Z</cp:lastPrinted>
  <dcterms:created xsi:type="dcterms:W3CDTF">2020-03-18T10:32:00Z</dcterms:created>
  <dcterms:modified xsi:type="dcterms:W3CDTF">2020-03-18T10:34:00Z</dcterms:modified>
</cp:coreProperties>
</file>